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D83" w:rsidRDefault="00193D83" w:rsidP="00193D83">
      <w:pPr>
        <w:pStyle w:val="a5"/>
        <w:jc w:val="center"/>
        <w:rPr>
          <w:b/>
          <w:sz w:val="24"/>
          <w:u w:val="single"/>
        </w:rPr>
      </w:pPr>
      <w:r w:rsidRPr="00193D83">
        <w:rPr>
          <w:b/>
          <w:sz w:val="24"/>
          <w:u w:val="single"/>
        </w:rPr>
        <w:t>ΑΝΑΚΟΙΝΩΣΗ ΓΙΑ ΤΗ ΜΗ ΤΗΡΗΣΗ ΕΠΙΧΕΙΡΗΣΙΑΚΗΣ Σ.Σ.Ε</w:t>
      </w:r>
    </w:p>
    <w:p w:rsidR="00193D83" w:rsidRPr="00193D83" w:rsidRDefault="00193D83" w:rsidP="00193D83">
      <w:pPr>
        <w:pStyle w:val="a5"/>
        <w:jc w:val="center"/>
        <w:rPr>
          <w:b/>
          <w:sz w:val="24"/>
          <w:u w:val="single"/>
        </w:rPr>
      </w:pPr>
    </w:p>
    <w:p w:rsidR="00E31FF5" w:rsidRPr="00193D83" w:rsidRDefault="00193D83" w:rsidP="003935E8">
      <w:pPr>
        <w:pStyle w:val="a5"/>
        <w:jc w:val="both"/>
        <w:rPr>
          <w:sz w:val="24"/>
        </w:rPr>
      </w:pPr>
      <w:r w:rsidRPr="00193D83">
        <w:rPr>
          <w:sz w:val="24"/>
        </w:rPr>
        <w:t>Στα τέλη Ιουλίου του 2020 και μετά από πολύμηνες διαπραγματεύσεις, ήρθαμε σε συμφωνία με την διοίκηση της Εθνικής Λυρικής Σκηνής για την υπογραφή Συλλογικής Σύμβασης Εργασίας. Η προηγούμενη συλλογική είχε υπογραφεί το 2008 και μετά την πάροδο τόσων χρόνων</w:t>
      </w:r>
      <w:r>
        <w:rPr>
          <w:sz w:val="24"/>
        </w:rPr>
        <w:t xml:space="preserve"> </w:t>
      </w:r>
      <w:r w:rsidRPr="00193D83">
        <w:rPr>
          <w:sz w:val="24"/>
        </w:rPr>
        <w:t>ήταν επιβεβλημένη η υπογραφή νέας ΣΣΕ. Οι όροι της ΣΣΕ συζητήθηκαν διεξοδικά και έγιναν δεκτοί από την Διοίκηση αφού είχε αποσπάσει την υπόσχεση τόσο από το Υπουργείο Πολιτισμού όσο και από το Υπουργείο Οικονομικών</w:t>
      </w:r>
      <w:r>
        <w:rPr>
          <w:sz w:val="24"/>
        </w:rPr>
        <w:t xml:space="preserve"> </w:t>
      </w:r>
      <w:r w:rsidRPr="00193D83">
        <w:rPr>
          <w:sz w:val="24"/>
        </w:rPr>
        <w:t>σχετικά με την παροχή του μηνιαίου επιδόματος σίτισης στους εργαζόμενους που αμείβονται με ενιαίο μισθολόγιο.</w:t>
      </w:r>
    </w:p>
    <w:p w:rsidR="00E31FF5" w:rsidRPr="00193D83" w:rsidRDefault="00193D83" w:rsidP="003935E8">
      <w:pPr>
        <w:pStyle w:val="a5"/>
        <w:jc w:val="both"/>
        <w:rPr>
          <w:sz w:val="24"/>
        </w:rPr>
      </w:pPr>
      <w:r w:rsidRPr="00193D83">
        <w:rPr>
          <w:sz w:val="24"/>
        </w:rPr>
        <w:t>Πέντε μήνες μετά την υπογραφή της κι ενώ υπήρχε η υπόσχεση του υπουργείου Οικονομικών ότι θα προχωρήσει στην επικύρωση της ΣΣΕ,</w:t>
      </w:r>
      <w:r>
        <w:rPr>
          <w:sz w:val="24"/>
        </w:rPr>
        <w:t xml:space="preserve"> </w:t>
      </w:r>
      <w:r w:rsidRPr="00193D83">
        <w:rPr>
          <w:sz w:val="24"/>
        </w:rPr>
        <w:t xml:space="preserve">αιφνιδίως ενημερωθήκαμε την παραμονή των Χριστουγέννων από την πρόεδρο του ΔΣ της ΕΛΣ, ότι ο υπουργός Οικονομικών αρνείται να αποδεχτεί την προαναφερόμενη παροχή με πρόσχημα την πανδημία. </w:t>
      </w:r>
    </w:p>
    <w:p w:rsidR="00E31FF5" w:rsidRPr="00193D83" w:rsidRDefault="00193D83" w:rsidP="003935E8">
      <w:pPr>
        <w:pStyle w:val="a5"/>
        <w:jc w:val="both"/>
        <w:rPr>
          <w:sz w:val="24"/>
        </w:rPr>
      </w:pPr>
      <w:r w:rsidRPr="00193D83">
        <w:rPr>
          <w:sz w:val="24"/>
        </w:rPr>
        <w:t xml:space="preserve">Σε μία εποχή που η πανδημία </w:t>
      </w:r>
      <w:proofErr w:type="spellStart"/>
      <w:r w:rsidRPr="00193D83">
        <w:rPr>
          <w:sz w:val="24"/>
        </w:rPr>
        <w:t>εργαλειοποιείται</w:t>
      </w:r>
      <w:proofErr w:type="spellEnd"/>
      <w:r w:rsidRPr="00193D83">
        <w:rPr>
          <w:sz w:val="24"/>
        </w:rPr>
        <w:t xml:space="preserve"> από την κυβέρνηση για την </w:t>
      </w:r>
      <w:proofErr w:type="spellStart"/>
      <w:r w:rsidRPr="00193D83">
        <w:rPr>
          <w:sz w:val="24"/>
        </w:rPr>
        <w:t>ελαστικοποίηση</w:t>
      </w:r>
      <w:proofErr w:type="spellEnd"/>
      <w:r w:rsidRPr="00193D83">
        <w:rPr>
          <w:sz w:val="24"/>
        </w:rPr>
        <w:t xml:space="preserve"> των σχέσεων εργασίας και την καταστρατήγηση της εργατικής νομοθεσίας, το Υπουργείο Οικονομικών επικαλείται τον ίδιο λόγο για να ακυρώσει την υπογραφείσα Επιχειρησιακή ΣΣΕ. Και μάλιστα σε ένα από τα ελάχιστα θέατρα που συνεχίζουν την πολιτιστική τους δραστηριότητα, σε εργαζόμενους</w:t>
      </w:r>
      <w:r>
        <w:rPr>
          <w:sz w:val="24"/>
        </w:rPr>
        <w:t xml:space="preserve"> </w:t>
      </w:r>
      <w:r w:rsidRPr="00193D83">
        <w:rPr>
          <w:sz w:val="24"/>
        </w:rPr>
        <w:t>που από το 2012 έχουν υποστεί μείωση αποδοχών άνω του 50%.</w:t>
      </w:r>
    </w:p>
    <w:p w:rsidR="00E31FF5" w:rsidRPr="00193D83" w:rsidRDefault="00193D83" w:rsidP="003935E8">
      <w:pPr>
        <w:pStyle w:val="a5"/>
        <w:jc w:val="both"/>
        <w:rPr>
          <w:sz w:val="24"/>
        </w:rPr>
      </w:pPr>
      <w:r w:rsidRPr="00193D83">
        <w:rPr>
          <w:sz w:val="24"/>
        </w:rPr>
        <w:t>Δεν θα πέσουμε στην παγίδα της μετάθεσης των ευθυνών μεταξύ των υπουργείων και διοίκησης. Απευθυνόμαστε στον Υπουργό Οικονομικών, στον Υπουργό Εργασίας, την Υπουργό Πολιτισμού και τη Διοίκηση της Ε</w:t>
      </w:r>
      <w:r>
        <w:rPr>
          <w:sz w:val="24"/>
        </w:rPr>
        <w:t>.</w:t>
      </w:r>
      <w:r w:rsidRPr="00193D83">
        <w:rPr>
          <w:sz w:val="24"/>
        </w:rPr>
        <w:t>Λ</w:t>
      </w:r>
      <w:r>
        <w:rPr>
          <w:sz w:val="24"/>
        </w:rPr>
        <w:t>.</w:t>
      </w:r>
      <w:r w:rsidRPr="00193D83">
        <w:rPr>
          <w:sz w:val="24"/>
        </w:rPr>
        <w:t>Σ θέτοντάς τους προ των ευθυνών τους να τηρήσουν τις δεσμεύσεις που απορρέουν από τη Συλλογική Σύμβαση που έχει υπογραφεί.</w:t>
      </w:r>
    </w:p>
    <w:p w:rsidR="00E31FF5" w:rsidRPr="00193D83" w:rsidRDefault="00E31FF5">
      <w:pPr>
        <w:pStyle w:val="a5"/>
        <w:rPr>
          <w:sz w:val="28"/>
          <w:szCs w:val="24"/>
        </w:rPr>
      </w:pPr>
    </w:p>
    <w:p w:rsidR="00E31FF5" w:rsidRPr="00193D83" w:rsidRDefault="00193D83">
      <w:pPr>
        <w:pStyle w:val="a5"/>
        <w:jc w:val="center"/>
        <w:rPr>
          <w:sz w:val="28"/>
          <w:szCs w:val="24"/>
        </w:rPr>
      </w:pPr>
      <w:r w:rsidRPr="00193D83">
        <w:rPr>
          <w:sz w:val="28"/>
          <w:szCs w:val="24"/>
        </w:rPr>
        <w:t>ΔΙΕΚΔΙΚΟΥΜΕ ΤΗΝ ΑΜΕΣΗ ΕΦΑΡΜΟΓΗ ΤΗΣ ΣΣΕ</w:t>
      </w:r>
    </w:p>
    <w:p w:rsidR="00E31FF5" w:rsidRDefault="00193D83" w:rsidP="00193D83">
      <w:pPr>
        <w:pStyle w:val="a5"/>
        <w:jc w:val="both"/>
        <w:rPr>
          <w:sz w:val="24"/>
          <w:szCs w:val="24"/>
        </w:rPr>
      </w:pPr>
      <w:r w:rsidRPr="00193D83">
        <w:rPr>
          <w:sz w:val="24"/>
          <w:szCs w:val="24"/>
        </w:rPr>
        <w:br/>
        <w:t xml:space="preserve">Για την υπεράσπιση της Συλλογικής Σύμβασης Εργασίας προγραμματίζουμε παράσταση διαμαρτυρίας των ΔΣ των σωματείων στο Υπουργείο Οικονομικών (Πανεπιστημίου 37) την </w:t>
      </w:r>
      <w:r w:rsidRPr="00193D83">
        <w:rPr>
          <w:b/>
          <w:sz w:val="24"/>
          <w:szCs w:val="24"/>
        </w:rPr>
        <w:t>Τετάρτη 30 Δεκεμβρίου 2020</w:t>
      </w:r>
      <w:r w:rsidRPr="00193D83">
        <w:rPr>
          <w:sz w:val="24"/>
          <w:szCs w:val="24"/>
        </w:rPr>
        <w:t xml:space="preserve"> </w:t>
      </w:r>
      <w:r w:rsidRPr="00193D83">
        <w:rPr>
          <w:b/>
          <w:sz w:val="24"/>
          <w:szCs w:val="24"/>
        </w:rPr>
        <w:t>στις 12.00</w:t>
      </w:r>
      <w:r w:rsidRPr="00193D83">
        <w:rPr>
          <w:sz w:val="24"/>
          <w:szCs w:val="24"/>
        </w:rPr>
        <w:t xml:space="preserve"> τηρώντας όλα τα υγειονομικά</w:t>
      </w:r>
      <w:r>
        <w:rPr>
          <w:sz w:val="24"/>
          <w:szCs w:val="24"/>
        </w:rPr>
        <w:t xml:space="preserve"> </w:t>
      </w:r>
      <w:r w:rsidRPr="00193D83">
        <w:rPr>
          <w:sz w:val="24"/>
          <w:szCs w:val="24"/>
        </w:rPr>
        <w:t>πρωτόκολλα.</w:t>
      </w:r>
    </w:p>
    <w:p w:rsidR="00193D83" w:rsidRDefault="00193D83" w:rsidP="00193D83">
      <w:pPr>
        <w:pStyle w:val="a5"/>
        <w:jc w:val="both"/>
        <w:rPr>
          <w:sz w:val="24"/>
          <w:szCs w:val="24"/>
        </w:rPr>
      </w:pPr>
    </w:p>
    <w:p w:rsidR="00193D83" w:rsidRPr="00193D83" w:rsidRDefault="00193D83" w:rsidP="00193D83">
      <w:pPr>
        <w:pStyle w:val="a5"/>
        <w:jc w:val="center"/>
        <w:rPr>
          <w:sz w:val="24"/>
        </w:rPr>
      </w:pPr>
      <w:r>
        <w:rPr>
          <w:sz w:val="24"/>
          <w:szCs w:val="24"/>
        </w:rPr>
        <w:t>Τα ΔΣ των Σωματείων</w:t>
      </w:r>
    </w:p>
    <w:p w:rsidR="00193D83" w:rsidRDefault="00193D83" w:rsidP="003935E8">
      <w:pPr>
        <w:pStyle w:val="a5"/>
        <w:rPr>
          <w:b/>
          <w:sz w:val="24"/>
        </w:rPr>
      </w:pPr>
    </w:p>
    <w:p w:rsidR="00193D83" w:rsidRPr="00193D83" w:rsidRDefault="00193D83" w:rsidP="003935E8">
      <w:pPr>
        <w:pStyle w:val="a5"/>
        <w:rPr>
          <w:b/>
          <w:sz w:val="24"/>
        </w:rPr>
      </w:pPr>
      <w:r w:rsidRPr="00193D83">
        <w:rPr>
          <w:b/>
          <w:sz w:val="24"/>
        </w:rPr>
        <w:t>ΣΩΜΑΤΕΙΟ ΤΕΧΝΙΚΟΥ-ΔΙΟΙΚΗΤΙΚΟΥ ΚΑΙ ΒΟΗΘΗΤΙΚΟΥ ΠΡΟΣΩΠΙΚΟΥ Ε.Λ.Σ</w:t>
      </w:r>
    </w:p>
    <w:p w:rsidR="00193D83" w:rsidRPr="00193D83" w:rsidRDefault="00193D83" w:rsidP="003935E8">
      <w:pPr>
        <w:pStyle w:val="a5"/>
        <w:rPr>
          <w:b/>
          <w:sz w:val="24"/>
        </w:rPr>
      </w:pPr>
      <w:r w:rsidRPr="00193D83">
        <w:rPr>
          <w:b/>
          <w:sz w:val="24"/>
        </w:rPr>
        <w:t>ΣΩΜΑΤΕΙΟ ΕΡΓΑΖΟΜΕΝΩΝ ΕΘΝΙΚΗΣ ΛΥΡΙΚΗΣ ΣΚΗΝΗΣ</w:t>
      </w:r>
    </w:p>
    <w:p w:rsidR="00193D83" w:rsidRPr="00193D83" w:rsidRDefault="00193D83" w:rsidP="003935E8">
      <w:pPr>
        <w:pStyle w:val="a5"/>
        <w:rPr>
          <w:b/>
          <w:sz w:val="24"/>
        </w:rPr>
      </w:pPr>
      <w:r w:rsidRPr="00193D83">
        <w:rPr>
          <w:b/>
          <w:sz w:val="24"/>
        </w:rPr>
        <w:t>ΣΩΜΑΤΕΙΟ ΣΥΝΤΕΛΕΣΤΩΝ ΕΡΓΑΖΟΜΕΝΩΝ ΣΤΗΝ ΕΘΝΙΚΗ ΛΥΡΙΚΗ ΣΚΗΝΗ</w:t>
      </w:r>
    </w:p>
    <w:p w:rsidR="00193D83" w:rsidRPr="00193D83" w:rsidRDefault="00193D83" w:rsidP="003935E8">
      <w:pPr>
        <w:pStyle w:val="a5"/>
        <w:rPr>
          <w:b/>
          <w:sz w:val="24"/>
        </w:rPr>
      </w:pPr>
      <w:r w:rsidRPr="00193D83">
        <w:rPr>
          <w:b/>
          <w:sz w:val="24"/>
        </w:rPr>
        <w:t>ΣΥΛΛΟΓΟΣ ΧΟΡΕΥΤΩΝ ΕΘΝΙΚΗΣ ΛΥΡΙΚΗΣ ΣΚΗΝΗΣ</w:t>
      </w:r>
    </w:p>
    <w:p w:rsidR="00193D83" w:rsidRPr="00193D83" w:rsidRDefault="00193D83" w:rsidP="003935E8">
      <w:pPr>
        <w:pStyle w:val="a5"/>
        <w:rPr>
          <w:b/>
          <w:sz w:val="24"/>
        </w:rPr>
      </w:pPr>
      <w:r w:rsidRPr="00193D83">
        <w:rPr>
          <w:b/>
          <w:sz w:val="24"/>
        </w:rPr>
        <w:t>ΕΝΩΣΗ ΛΥΡΙΚΩΝ ΠΡΩΤΑΓΩΝΙΣΤΩΝ ΕΛΛΑΔΑΣ</w:t>
      </w:r>
    </w:p>
    <w:sectPr w:rsidR="00193D83" w:rsidRPr="00193D83" w:rsidSect="00E31F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3201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B15B81"/>
    <w:multiLevelType w:val="hybridMultilevel"/>
    <w:tmpl w:val="A3544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1FF5"/>
    <w:rsid w:val="00193D83"/>
    <w:rsid w:val="003935E8"/>
    <w:rsid w:val="00A05652"/>
    <w:rsid w:val="00D22BEA"/>
    <w:rsid w:val="00E31F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F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FF5"/>
    <w:pPr>
      <w:ind w:left="720"/>
      <w:contextualSpacing/>
    </w:pPr>
  </w:style>
  <w:style w:type="paragraph" w:styleId="a4">
    <w:name w:val="Balloon Text"/>
    <w:basedOn w:val="a"/>
    <w:link w:val="Char"/>
    <w:uiPriority w:val="99"/>
    <w:rsid w:val="00E31FF5"/>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rsid w:val="00E31FF5"/>
    <w:rPr>
      <w:rFonts w:ascii="Segoe UI" w:hAnsi="Segoe UI" w:cs="Segoe UI"/>
      <w:sz w:val="18"/>
      <w:szCs w:val="18"/>
    </w:rPr>
  </w:style>
  <w:style w:type="paragraph" w:styleId="a5">
    <w:name w:val="No Spacing"/>
    <w:uiPriority w:val="1"/>
    <w:qFormat/>
    <w:rsid w:val="00E31FF5"/>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1891</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Γιωργος</cp:lastModifiedBy>
  <cp:revision>2</cp:revision>
  <cp:lastPrinted>2020-12-28T13:41:00Z</cp:lastPrinted>
  <dcterms:created xsi:type="dcterms:W3CDTF">2020-12-29T13:40:00Z</dcterms:created>
  <dcterms:modified xsi:type="dcterms:W3CDTF">2020-12-29T13:40:00Z</dcterms:modified>
</cp:coreProperties>
</file>